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FF9" w:rsidRDefault="00B61FF9" w:rsidP="00B61F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1FF9">
        <w:rPr>
          <w:rFonts w:ascii="Times New Roman" w:hAnsi="Times New Roman" w:cs="Times New Roman"/>
          <w:sz w:val="24"/>
          <w:szCs w:val="24"/>
        </w:rPr>
        <w:t>Муниц</w:t>
      </w:r>
      <w:r>
        <w:rPr>
          <w:rFonts w:ascii="Times New Roman" w:hAnsi="Times New Roman" w:cs="Times New Roman"/>
          <w:sz w:val="24"/>
          <w:szCs w:val="24"/>
        </w:rPr>
        <w:t>ипальное бюджетное дошкольное образовательное учреждение</w:t>
      </w:r>
    </w:p>
    <w:p w:rsidR="00B61FF9" w:rsidRPr="00B61FF9" w:rsidRDefault="00B61FF9" w:rsidP="00B61F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«Детский сад комбинированного вида № 5 «Светлячок»</w:t>
      </w:r>
      <w:r w:rsidRPr="00B61FF9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</w:p>
    <w:p w:rsidR="00B61FF9" w:rsidRPr="00B61FF9" w:rsidRDefault="00B61FF9" w:rsidP="00B61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F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1FF9" w:rsidRPr="000C2AF8" w:rsidRDefault="00B61FF9" w:rsidP="00B61F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AF8">
        <w:rPr>
          <w:rFonts w:ascii="Times New Roman" w:hAnsi="Times New Roman" w:cs="Times New Roman"/>
          <w:b/>
          <w:sz w:val="24"/>
          <w:szCs w:val="24"/>
        </w:rPr>
        <w:t xml:space="preserve">АННОТАЦИЯ </w:t>
      </w:r>
    </w:p>
    <w:p w:rsidR="000C2AF8" w:rsidRDefault="00B61FF9" w:rsidP="00B61F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AF8">
        <w:rPr>
          <w:rFonts w:ascii="Times New Roman" w:hAnsi="Times New Roman" w:cs="Times New Roman"/>
          <w:b/>
          <w:sz w:val="24"/>
          <w:szCs w:val="24"/>
        </w:rPr>
        <w:t xml:space="preserve">к рабочей программе </w:t>
      </w:r>
    </w:p>
    <w:p w:rsidR="00B61FF9" w:rsidRPr="000C2AF8" w:rsidRDefault="00B61FF9" w:rsidP="00B61F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AF8">
        <w:rPr>
          <w:rFonts w:ascii="Times New Roman" w:hAnsi="Times New Roman" w:cs="Times New Roman"/>
          <w:b/>
          <w:sz w:val="24"/>
          <w:szCs w:val="24"/>
        </w:rPr>
        <w:t>по освоению детьми средней группы (4-5 лет) ООП ДОУ</w:t>
      </w:r>
    </w:p>
    <w:p w:rsidR="00B61FF9" w:rsidRPr="00B61FF9" w:rsidRDefault="00B61FF9" w:rsidP="00B61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FF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61FF9" w:rsidRPr="00B61FF9" w:rsidRDefault="00B61FF9" w:rsidP="00B61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F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1FF9" w:rsidRDefault="00B61FF9" w:rsidP="00B61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61FF9">
        <w:rPr>
          <w:rFonts w:ascii="Times New Roman" w:hAnsi="Times New Roman" w:cs="Times New Roman"/>
          <w:sz w:val="24"/>
          <w:szCs w:val="24"/>
        </w:rPr>
        <w:t xml:space="preserve">Рабочая программа (далее РП) по развитию детей с 4 до 5 лет разработана в соответствии с основной образовательной программой ДОУ. Она определяет содержание и организацию образовательной деятельности педагога.  </w:t>
      </w:r>
    </w:p>
    <w:p w:rsidR="00B61FF9" w:rsidRDefault="00B61FF9" w:rsidP="00B61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61FF9">
        <w:rPr>
          <w:rFonts w:ascii="Times New Roman" w:hAnsi="Times New Roman" w:cs="Times New Roman"/>
          <w:sz w:val="24"/>
          <w:szCs w:val="24"/>
        </w:rPr>
        <w:t xml:space="preserve">Содержание РП соответствует основным положениям возрастной психологии и дошкольной педагогики, построено по принципу развивающего образования, целью которого является единство воспитательных, развивающих и обучающих целей и задач в развитии ребенка.  </w:t>
      </w:r>
    </w:p>
    <w:p w:rsidR="00B61FF9" w:rsidRDefault="00B61FF9" w:rsidP="00B61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61FF9">
        <w:rPr>
          <w:rFonts w:ascii="Times New Roman" w:hAnsi="Times New Roman" w:cs="Times New Roman"/>
          <w:sz w:val="24"/>
          <w:szCs w:val="24"/>
        </w:rPr>
        <w:t xml:space="preserve">Рабочая программа показывает, как с учетом конкретных условий, образовательных потребностей и особенностей развития воспитанников педагог создает индивидуальную педагогическую модель образования в соответствии с требованиями новых образовательных стандартов дошкольного образования. Нормативной базой РП является Федеральный государственный образовательный стандарт дошкольного образования (ФГОС ДО), который представляет собой совокупность обязательных требований к структуре образовательной программы дошкольного образования.  </w:t>
      </w:r>
    </w:p>
    <w:p w:rsidR="00B61FF9" w:rsidRDefault="00B61FF9" w:rsidP="00B61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61FF9">
        <w:rPr>
          <w:rFonts w:ascii="Times New Roman" w:hAnsi="Times New Roman" w:cs="Times New Roman"/>
          <w:sz w:val="24"/>
          <w:szCs w:val="24"/>
        </w:rPr>
        <w:t xml:space="preserve">Рабочая программа разработана в соответствии с современными ценностноцелевыми ориентирами системы образования РФ, в том числе и дошкольного, с учетом возрастных особенностей и характеристики детей среднего дошкольного возраста от 4 лет до 5 лет.  </w:t>
      </w:r>
    </w:p>
    <w:p w:rsidR="00B61FF9" w:rsidRDefault="00B61FF9" w:rsidP="00B61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61FF9">
        <w:rPr>
          <w:rFonts w:ascii="Times New Roman" w:hAnsi="Times New Roman" w:cs="Times New Roman"/>
          <w:sz w:val="24"/>
          <w:szCs w:val="24"/>
        </w:rPr>
        <w:t xml:space="preserve">Содержание программы обеспечивает развитие личности, мотивации и способностей детей в различных видах деятельности, охватывает направления развития и образования детей:  </w:t>
      </w:r>
    </w:p>
    <w:p w:rsidR="00B61FF9" w:rsidRDefault="00B61FF9" w:rsidP="00B61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 w:rsidRPr="00B61FF9">
        <w:rPr>
          <w:rFonts w:ascii="Times New Roman" w:hAnsi="Times New Roman" w:cs="Times New Roman"/>
          <w:sz w:val="24"/>
          <w:szCs w:val="24"/>
        </w:rPr>
        <w:t xml:space="preserve"> социально-коммуникативное развитие;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1FF9" w:rsidRDefault="00B61FF9" w:rsidP="00B61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познавательное развитие;  </w:t>
      </w:r>
    </w:p>
    <w:p w:rsidR="00B61FF9" w:rsidRDefault="00B61FF9" w:rsidP="00B61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речевое развитие;  </w:t>
      </w:r>
    </w:p>
    <w:p w:rsidR="00B61FF9" w:rsidRDefault="00B61FF9" w:rsidP="00B61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B61FF9">
        <w:rPr>
          <w:rFonts w:ascii="Times New Roman" w:hAnsi="Times New Roman" w:cs="Times New Roman"/>
          <w:sz w:val="24"/>
          <w:szCs w:val="24"/>
        </w:rPr>
        <w:t>художест</w:t>
      </w:r>
      <w:r>
        <w:rPr>
          <w:rFonts w:ascii="Times New Roman" w:hAnsi="Times New Roman" w:cs="Times New Roman"/>
          <w:sz w:val="24"/>
          <w:szCs w:val="24"/>
        </w:rPr>
        <w:t xml:space="preserve">венно-эстетическое развитие;  </w:t>
      </w:r>
    </w:p>
    <w:p w:rsidR="00B61FF9" w:rsidRDefault="00B61FF9" w:rsidP="00B61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B61FF9">
        <w:rPr>
          <w:rFonts w:ascii="Times New Roman" w:hAnsi="Times New Roman" w:cs="Times New Roman"/>
          <w:sz w:val="24"/>
          <w:szCs w:val="24"/>
        </w:rPr>
        <w:t xml:space="preserve">физическое развитие.  </w:t>
      </w:r>
    </w:p>
    <w:p w:rsidR="00B61FF9" w:rsidRDefault="00B61FF9" w:rsidP="00B61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61FF9">
        <w:rPr>
          <w:rFonts w:ascii="Times New Roman" w:hAnsi="Times New Roman" w:cs="Times New Roman"/>
          <w:sz w:val="24"/>
          <w:szCs w:val="24"/>
        </w:rPr>
        <w:t xml:space="preserve">Программа содержит комплексно-тематическое планирование содержания работы по освоению образовательных областей, для детей от 4 до 5 лет. Тематическое планирование позволяет обеспечить единство образовательных, воспитательных и развивающих задач.  </w:t>
      </w:r>
    </w:p>
    <w:p w:rsidR="00B61FF9" w:rsidRPr="00B61FF9" w:rsidRDefault="00B61FF9" w:rsidP="00B61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61FF9">
        <w:rPr>
          <w:rFonts w:ascii="Times New Roman" w:hAnsi="Times New Roman" w:cs="Times New Roman"/>
          <w:sz w:val="24"/>
          <w:szCs w:val="24"/>
        </w:rPr>
        <w:t>Образовате</w:t>
      </w:r>
      <w:r>
        <w:rPr>
          <w:rFonts w:ascii="Times New Roman" w:hAnsi="Times New Roman" w:cs="Times New Roman"/>
          <w:sz w:val="24"/>
          <w:szCs w:val="24"/>
        </w:rPr>
        <w:t>льная деятельность с детьми 4-</w:t>
      </w:r>
      <w:r w:rsidRPr="00B61FF9">
        <w:rPr>
          <w:rFonts w:ascii="Times New Roman" w:hAnsi="Times New Roman" w:cs="Times New Roman"/>
          <w:sz w:val="24"/>
          <w:szCs w:val="24"/>
        </w:rPr>
        <w:t xml:space="preserve">5 лет осуществляется в процессе организации различных видов детской деятельности (игровой, коммуникативной, трудовой, познавательно-исследовательской, продуктивной, музыкально-художественной), также в образовательных ситуациях, совместной деятельности взрослых и детей, самостоятельной деятельности детей, в ходе режимных моментов, во взаимодействии с семьями воспитанников.  </w:t>
      </w:r>
    </w:p>
    <w:p w:rsidR="00B61FF9" w:rsidRPr="00B61FF9" w:rsidRDefault="00B61FF9" w:rsidP="00B61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F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1FF9" w:rsidRPr="00B61FF9" w:rsidRDefault="00B61FF9" w:rsidP="00B61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F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1FF9" w:rsidRPr="00B61FF9" w:rsidRDefault="00B61FF9" w:rsidP="00B61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F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1FF9" w:rsidRPr="00B61FF9" w:rsidRDefault="00B61FF9" w:rsidP="00B61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F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1FF9" w:rsidRPr="00B61FF9" w:rsidRDefault="00B61FF9" w:rsidP="00B61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F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1FF9" w:rsidRDefault="00B61FF9" w:rsidP="00B61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F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2AF8" w:rsidRDefault="000C2AF8" w:rsidP="00B61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61FF9" w:rsidRDefault="00B61FF9" w:rsidP="00B61F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Программа включает в себя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936"/>
        <w:gridCol w:w="8415"/>
      </w:tblGrid>
      <w:tr w:rsidR="00B61FF9" w:rsidTr="006D1E3C">
        <w:tc>
          <w:tcPr>
            <w:tcW w:w="936" w:type="dxa"/>
          </w:tcPr>
          <w:p w:rsidR="00B61FF9" w:rsidRPr="00893CD8" w:rsidRDefault="00893CD8" w:rsidP="00893CD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93C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№ </w:t>
            </w:r>
          </w:p>
        </w:tc>
        <w:tc>
          <w:tcPr>
            <w:tcW w:w="8415" w:type="dxa"/>
          </w:tcPr>
          <w:p w:rsidR="00B61FF9" w:rsidRPr="00893CD8" w:rsidRDefault="00893CD8" w:rsidP="00B61FF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93C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разделов</w:t>
            </w:r>
          </w:p>
        </w:tc>
      </w:tr>
      <w:tr w:rsidR="00B61FF9" w:rsidTr="006D1E3C">
        <w:tc>
          <w:tcPr>
            <w:tcW w:w="936" w:type="dxa"/>
          </w:tcPr>
          <w:p w:rsidR="00B61FF9" w:rsidRPr="00893CD8" w:rsidRDefault="00893CD8" w:rsidP="00B61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415" w:type="dxa"/>
          </w:tcPr>
          <w:p w:rsidR="00B61FF9" w:rsidRPr="00893CD8" w:rsidRDefault="00893CD8" w:rsidP="00B61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CD8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РАЗДЕЛ</w:t>
            </w:r>
          </w:p>
        </w:tc>
      </w:tr>
      <w:tr w:rsidR="00B61FF9" w:rsidTr="006D1E3C">
        <w:tc>
          <w:tcPr>
            <w:tcW w:w="936" w:type="dxa"/>
          </w:tcPr>
          <w:p w:rsidR="00B61FF9" w:rsidRPr="00893CD8" w:rsidRDefault="00893CD8" w:rsidP="00B61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8415" w:type="dxa"/>
          </w:tcPr>
          <w:p w:rsidR="00B61FF9" w:rsidRDefault="00893CD8" w:rsidP="00893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CD8"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</w:t>
            </w:r>
          </w:p>
        </w:tc>
      </w:tr>
      <w:tr w:rsidR="00B61FF9" w:rsidTr="006D1E3C">
        <w:tc>
          <w:tcPr>
            <w:tcW w:w="936" w:type="dxa"/>
          </w:tcPr>
          <w:p w:rsidR="00B61FF9" w:rsidRPr="00893CD8" w:rsidRDefault="00893CD8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CD8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8415" w:type="dxa"/>
          </w:tcPr>
          <w:p w:rsidR="00B61FF9" w:rsidRDefault="00893CD8" w:rsidP="00893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CD8">
              <w:rPr>
                <w:rFonts w:ascii="Times New Roman" w:hAnsi="Times New Roman" w:cs="Times New Roman"/>
                <w:sz w:val="24"/>
                <w:szCs w:val="24"/>
              </w:rPr>
              <w:t>Цели и задачи реализации рабочей Программы</w:t>
            </w:r>
          </w:p>
        </w:tc>
      </w:tr>
      <w:tr w:rsidR="00B61FF9" w:rsidTr="006D1E3C">
        <w:tc>
          <w:tcPr>
            <w:tcW w:w="936" w:type="dxa"/>
          </w:tcPr>
          <w:p w:rsidR="00B61FF9" w:rsidRPr="00893CD8" w:rsidRDefault="00893CD8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CD8"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8415" w:type="dxa"/>
          </w:tcPr>
          <w:p w:rsidR="00B61FF9" w:rsidRDefault="00893CD8" w:rsidP="00893CD8">
            <w:pPr>
              <w:tabs>
                <w:tab w:val="left" w:pos="4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CD8">
              <w:rPr>
                <w:rFonts w:ascii="Times New Roman" w:hAnsi="Times New Roman" w:cs="Times New Roman"/>
                <w:sz w:val="24"/>
                <w:szCs w:val="24"/>
              </w:rPr>
              <w:t>Принципы и подходы к формированию рабочей Программы</w:t>
            </w:r>
          </w:p>
        </w:tc>
      </w:tr>
      <w:tr w:rsidR="00B61FF9" w:rsidTr="006D1E3C">
        <w:tc>
          <w:tcPr>
            <w:tcW w:w="936" w:type="dxa"/>
          </w:tcPr>
          <w:p w:rsidR="00B61FF9" w:rsidRPr="00893CD8" w:rsidRDefault="00893CD8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CD8">
              <w:rPr>
                <w:rFonts w:ascii="Times New Roman" w:hAnsi="Times New Roman" w:cs="Times New Roman"/>
                <w:sz w:val="24"/>
                <w:szCs w:val="24"/>
              </w:rPr>
              <w:t>1.1.3.</w:t>
            </w:r>
          </w:p>
        </w:tc>
        <w:tc>
          <w:tcPr>
            <w:tcW w:w="8415" w:type="dxa"/>
          </w:tcPr>
          <w:p w:rsidR="00B61FF9" w:rsidRDefault="00893CD8" w:rsidP="00893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CD8">
              <w:rPr>
                <w:rFonts w:ascii="Times New Roman" w:hAnsi="Times New Roman" w:cs="Times New Roman"/>
                <w:sz w:val="24"/>
                <w:szCs w:val="24"/>
              </w:rPr>
              <w:t>Значимые для разработки  и реализации рабочей Программы характеристики</w:t>
            </w:r>
          </w:p>
        </w:tc>
      </w:tr>
      <w:tr w:rsidR="00B61FF9" w:rsidTr="006D1E3C">
        <w:tc>
          <w:tcPr>
            <w:tcW w:w="936" w:type="dxa"/>
          </w:tcPr>
          <w:p w:rsidR="00B61FF9" w:rsidRPr="00893CD8" w:rsidRDefault="00893CD8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CD8">
              <w:rPr>
                <w:rFonts w:ascii="Times New Roman" w:hAnsi="Times New Roman" w:cs="Times New Roman"/>
                <w:sz w:val="24"/>
                <w:szCs w:val="24"/>
              </w:rPr>
              <w:t>1.1.3.1.</w:t>
            </w:r>
          </w:p>
        </w:tc>
        <w:tc>
          <w:tcPr>
            <w:tcW w:w="8415" w:type="dxa"/>
          </w:tcPr>
          <w:p w:rsidR="00B61FF9" w:rsidRDefault="00893CD8" w:rsidP="00893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CD8">
              <w:rPr>
                <w:rFonts w:ascii="Times New Roman" w:hAnsi="Times New Roman" w:cs="Times New Roman"/>
                <w:sz w:val="24"/>
                <w:szCs w:val="24"/>
              </w:rPr>
              <w:t>Особенности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детей 4-5 лет</w:t>
            </w:r>
          </w:p>
        </w:tc>
      </w:tr>
      <w:tr w:rsidR="00B61FF9" w:rsidTr="006D1E3C">
        <w:tc>
          <w:tcPr>
            <w:tcW w:w="936" w:type="dxa"/>
          </w:tcPr>
          <w:p w:rsidR="00B61FF9" w:rsidRPr="00893CD8" w:rsidRDefault="00893CD8" w:rsidP="00B61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1.2.</w:t>
            </w:r>
          </w:p>
        </w:tc>
        <w:tc>
          <w:tcPr>
            <w:tcW w:w="8415" w:type="dxa"/>
          </w:tcPr>
          <w:p w:rsidR="00B61FF9" w:rsidRDefault="00893CD8" w:rsidP="00893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CD8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Планируемые результаты освоения рабочей программы.  Целевые ориентиры   </w:t>
            </w:r>
          </w:p>
        </w:tc>
      </w:tr>
      <w:tr w:rsidR="00893CD8" w:rsidTr="006D1E3C">
        <w:tc>
          <w:tcPr>
            <w:tcW w:w="936" w:type="dxa"/>
          </w:tcPr>
          <w:p w:rsidR="00893CD8" w:rsidRDefault="00893CD8" w:rsidP="00B61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1.3.</w:t>
            </w:r>
          </w:p>
        </w:tc>
        <w:tc>
          <w:tcPr>
            <w:tcW w:w="8415" w:type="dxa"/>
          </w:tcPr>
          <w:p w:rsidR="00893CD8" w:rsidRPr="00893CD8" w:rsidRDefault="00893CD8" w:rsidP="00893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CD8">
              <w:rPr>
                <w:rFonts w:ascii="Times New Roman" w:hAnsi="Times New Roman" w:cs="Times New Roman"/>
                <w:sz w:val="24"/>
                <w:szCs w:val="24"/>
              </w:rPr>
              <w:t>Развивающее оценивание качества образовательной деятельности по Программе</w:t>
            </w:r>
          </w:p>
        </w:tc>
      </w:tr>
      <w:tr w:rsidR="00893CD8" w:rsidTr="006D1E3C">
        <w:tc>
          <w:tcPr>
            <w:tcW w:w="936" w:type="dxa"/>
          </w:tcPr>
          <w:p w:rsidR="00893CD8" w:rsidRDefault="00893CD8" w:rsidP="00B61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415" w:type="dxa"/>
          </w:tcPr>
          <w:p w:rsidR="00893CD8" w:rsidRPr="00893CD8" w:rsidRDefault="00893CD8" w:rsidP="00893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CD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СОДЕРЖАТЕЛЬНЫЙ РАЗДЕЛ</w:t>
            </w:r>
          </w:p>
        </w:tc>
      </w:tr>
      <w:tr w:rsidR="00893CD8" w:rsidTr="006D1E3C">
        <w:tc>
          <w:tcPr>
            <w:tcW w:w="936" w:type="dxa"/>
          </w:tcPr>
          <w:p w:rsidR="00893CD8" w:rsidRDefault="00893CD8" w:rsidP="00B61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2.1.</w:t>
            </w:r>
          </w:p>
        </w:tc>
        <w:tc>
          <w:tcPr>
            <w:tcW w:w="8415" w:type="dxa"/>
          </w:tcPr>
          <w:p w:rsidR="00893CD8" w:rsidRPr="00822959" w:rsidRDefault="00893CD8" w:rsidP="00893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959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образовательной деятельности в соответствии с направлениями развития ребенка, представленными в пяти образовательных областях </w:t>
            </w:r>
          </w:p>
        </w:tc>
      </w:tr>
      <w:tr w:rsidR="00893CD8" w:rsidTr="006D1E3C">
        <w:tc>
          <w:tcPr>
            <w:tcW w:w="936" w:type="dxa"/>
          </w:tcPr>
          <w:p w:rsidR="00893CD8" w:rsidRPr="00893CD8" w:rsidRDefault="00893CD8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CD8"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8415" w:type="dxa"/>
          </w:tcPr>
          <w:p w:rsidR="00893CD8" w:rsidRPr="00893CD8" w:rsidRDefault="00893CD8" w:rsidP="00893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CD8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 «Социально – коммуникативное развитие»</w:t>
            </w:r>
          </w:p>
        </w:tc>
      </w:tr>
      <w:tr w:rsidR="00893CD8" w:rsidTr="006D1E3C">
        <w:tc>
          <w:tcPr>
            <w:tcW w:w="936" w:type="dxa"/>
          </w:tcPr>
          <w:p w:rsidR="00893CD8" w:rsidRPr="00893CD8" w:rsidRDefault="00893CD8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CD8">
              <w:rPr>
                <w:rFonts w:ascii="Times New Roman" w:hAnsi="Times New Roman" w:cs="Times New Roman"/>
                <w:sz w:val="24"/>
                <w:szCs w:val="24"/>
              </w:rPr>
              <w:t>2.1.2.</w:t>
            </w:r>
          </w:p>
        </w:tc>
        <w:tc>
          <w:tcPr>
            <w:tcW w:w="8415" w:type="dxa"/>
          </w:tcPr>
          <w:p w:rsidR="00893CD8" w:rsidRPr="00893CD8" w:rsidRDefault="00893CD8" w:rsidP="00893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CD8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 «Познавательное развитие»</w:t>
            </w:r>
          </w:p>
        </w:tc>
      </w:tr>
      <w:tr w:rsidR="00893CD8" w:rsidTr="006D1E3C">
        <w:tc>
          <w:tcPr>
            <w:tcW w:w="936" w:type="dxa"/>
          </w:tcPr>
          <w:p w:rsidR="00893CD8" w:rsidRPr="003B4A44" w:rsidRDefault="003B4A44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A44">
              <w:rPr>
                <w:rFonts w:ascii="Times New Roman" w:hAnsi="Times New Roman" w:cs="Times New Roman"/>
                <w:sz w:val="24"/>
                <w:szCs w:val="24"/>
              </w:rPr>
              <w:t>2.1.3.</w:t>
            </w:r>
          </w:p>
        </w:tc>
        <w:tc>
          <w:tcPr>
            <w:tcW w:w="8415" w:type="dxa"/>
          </w:tcPr>
          <w:p w:rsidR="00893CD8" w:rsidRPr="00893CD8" w:rsidRDefault="00893CD8" w:rsidP="00893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CD8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 «Речевое развитие»</w:t>
            </w:r>
          </w:p>
        </w:tc>
      </w:tr>
      <w:tr w:rsidR="00893CD8" w:rsidTr="006D1E3C">
        <w:tc>
          <w:tcPr>
            <w:tcW w:w="936" w:type="dxa"/>
          </w:tcPr>
          <w:p w:rsidR="00893CD8" w:rsidRPr="003B4A44" w:rsidRDefault="003B4A44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A44">
              <w:rPr>
                <w:rFonts w:ascii="Times New Roman" w:hAnsi="Times New Roman" w:cs="Times New Roman"/>
                <w:sz w:val="24"/>
                <w:szCs w:val="24"/>
              </w:rPr>
              <w:t>2.1.4.</w:t>
            </w:r>
          </w:p>
        </w:tc>
        <w:tc>
          <w:tcPr>
            <w:tcW w:w="8415" w:type="dxa"/>
          </w:tcPr>
          <w:p w:rsidR="00893CD8" w:rsidRPr="00893CD8" w:rsidRDefault="00893CD8" w:rsidP="00893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CD8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 «Художественно - эстетическое развитие»</w:t>
            </w:r>
          </w:p>
        </w:tc>
      </w:tr>
      <w:tr w:rsidR="00893CD8" w:rsidTr="006D1E3C">
        <w:tc>
          <w:tcPr>
            <w:tcW w:w="936" w:type="dxa"/>
          </w:tcPr>
          <w:p w:rsidR="00893CD8" w:rsidRPr="003B4A44" w:rsidRDefault="003B4A44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A44">
              <w:rPr>
                <w:rFonts w:ascii="Times New Roman" w:hAnsi="Times New Roman" w:cs="Times New Roman"/>
                <w:sz w:val="24"/>
                <w:szCs w:val="24"/>
              </w:rPr>
              <w:t>2.1.5.</w:t>
            </w:r>
          </w:p>
        </w:tc>
        <w:tc>
          <w:tcPr>
            <w:tcW w:w="8415" w:type="dxa"/>
          </w:tcPr>
          <w:p w:rsidR="00893CD8" w:rsidRPr="00893CD8" w:rsidRDefault="00893CD8" w:rsidP="00893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CD8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 «Физическое развитие»</w:t>
            </w:r>
          </w:p>
        </w:tc>
      </w:tr>
      <w:tr w:rsidR="00893CD8" w:rsidTr="006D1E3C">
        <w:tc>
          <w:tcPr>
            <w:tcW w:w="936" w:type="dxa"/>
          </w:tcPr>
          <w:p w:rsidR="00893CD8" w:rsidRPr="00822959" w:rsidRDefault="003B4A44" w:rsidP="00B61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959">
              <w:rPr>
                <w:rFonts w:ascii="Times New Roman" w:hAnsi="Times New Roman" w:cs="Times New Roman"/>
                <w:b/>
                <w:sz w:val="24"/>
                <w:szCs w:val="24"/>
              </w:rPr>
              <w:t>2.2.</w:t>
            </w:r>
          </w:p>
        </w:tc>
        <w:tc>
          <w:tcPr>
            <w:tcW w:w="8415" w:type="dxa"/>
          </w:tcPr>
          <w:p w:rsidR="00893CD8" w:rsidRPr="00893CD8" w:rsidRDefault="00893CD8" w:rsidP="00893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CD8">
              <w:rPr>
                <w:rFonts w:ascii="Times New Roman" w:hAnsi="Times New Roman" w:cs="Times New Roman"/>
                <w:sz w:val="24"/>
                <w:szCs w:val="24"/>
              </w:rPr>
              <w:t>Описание вариативных форм, способов, методов и средств реализации рабочей Программы с учетом возрастных и индивидуальных особенностей воспитанников, специфики их образовательных потребностей и интересов</w:t>
            </w:r>
          </w:p>
        </w:tc>
      </w:tr>
      <w:tr w:rsidR="00893CD8" w:rsidTr="006D1E3C">
        <w:tc>
          <w:tcPr>
            <w:tcW w:w="936" w:type="dxa"/>
          </w:tcPr>
          <w:p w:rsidR="00893CD8" w:rsidRPr="00822959" w:rsidRDefault="003B4A44" w:rsidP="00B61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959">
              <w:rPr>
                <w:rFonts w:ascii="Times New Roman" w:hAnsi="Times New Roman" w:cs="Times New Roman"/>
                <w:b/>
                <w:sz w:val="24"/>
                <w:szCs w:val="24"/>
              </w:rPr>
              <w:t>2.3.</w:t>
            </w:r>
          </w:p>
        </w:tc>
        <w:tc>
          <w:tcPr>
            <w:tcW w:w="8415" w:type="dxa"/>
          </w:tcPr>
          <w:p w:rsidR="00893CD8" w:rsidRPr="00893CD8" w:rsidRDefault="003B4A44" w:rsidP="003B4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A44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взрослых с детьми  </w:t>
            </w:r>
          </w:p>
        </w:tc>
      </w:tr>
      <w:tr w:rsidR="00893CD8" w:rsidTr="006D1E3C">
        <w:tc>
          <w:tcPr>
            <w:tcW w:w="936" w:type="dxa"/>
          </w:tcPr>
          <w:p w:rsidR="00893CD8" w:rsidRPr="00822959" w:rsidRDefault="00822959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959">
              <w:rPr>
                <w:rFonts w:ascii="Times New Roman" w:hAnsi="Times New Roman" w:cs="Times New Roman"/>
                <w:sz w:val="24"/>
                <w:szCs w:val="24"/>
              </w:rPr>
              <w:t>2.3.1.</w:t>
            </w:r>
          </w:p>
        </w:tc>
        <w:tc>
          <w:tcPr>
            <w:tcW w:w="8415" w:type="dxa"/>
          </w:tcPr>
          <w:p w:rsidR="00893CD8" w:rsidRPr="00893CD8" w:rsidRDefault="00822959" w:rsidP="00893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959">
              <w:rPr>
                <w:rFonts w:ascii="Times New Roman" w:hAnsi="Times New Roman" w:cs="Times New Roman"/>
                <w:sz w:val="24"/>
                <w:szCs w:val="24"/>
              </w:rPr>
              <w:t>Реализация образовательного процесса через образовательную деятельность и культурные практики в группах</w:t>
            </w:r>
          </w:p>
        </w:tc>
      </w:tr>
      <w:tr w:rsidR="00893CD8" w:rsidTr="006D1E3C">
        <w:tc>
          <w:tcPr>
            <w:tcW w:w="936" w:type="dxa"/>
          </w:tcPr>
          <w:p w:rsidR="00893CD8" w:rsidRPr="00822959" w:rsidRDefault="00822959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2.3.2.</w:t>
            </w:r>
          </w:p>
        </w:tc>
        <w:tc>
          <w:tcPr>
            <w:tcW w:w="8415" w:type="dxa"/>
          </w:tcPr>
          <w:p w:rsidR="00893CD8" w:rsidRPr="00893CD8" w:rsidRDefault="00822959" w:rsidP="00893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959">
              <w:rPr>
                <w:rFonts w:ascii="Times New Roman" w:hAnsi="Times New Roman" w:cs="Times New Roman"/>
                <w:sz w:val="24"/>
                <w:szCs w:val="24"/>
              </w:rPr>
              <w:t>Способы и направления поддержки детской инициативы</w:t>
            </w:r>
          </w:p>
        </w:tc>
      </w:tr>
      <w:tr w:rsidR="00893CD8" w:rsidTr="006D1E3C">
        <w:tc>
          <w:tcPr>
            <w:tcW w:w="936" w:type="dxa"/>
          </w:tcPr>
          <w:p w:rsidR="00893CD8" w:rsidRDefault="00822959" w:rsidP="00B61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2.3.</w:t>
            </w:r>
          </w:p>
        </w:tc>
        <w:tc>
          <w:tcPr>
            <w:tcW w:w="8415" w:type="dxa"/>
          </w:tcPr>
          <w:p w:rsidR="00893CD8" w:rsidRPr="00893CD8" w:rsidRDefault="00822959" w:rsidP="00893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959">
              <w:rPr>
                <w:rFonts w:ascii="Times New Roman" w:hAnsi="Times New Roman" w:cs="Times New Roman"/>
                <w:sz w:val="24"/>
                <w:szCs w:val="24"/>
              </w:rPr>
              <w:t>Взаимодействие взрослых с детьми</w:t>
            </w:r>
          </w:p>
        </w:tc>
      </w:tr>
      <w:tr w:rsidR="00822959" w:rsidTr="006D1E3C">
        <w:tc>
          <w:tcPr>
            <w:tcW w:w="936" w:type="dxa"/>
          </w:tcPr>
          <w:p w:rsidR="00822959" w:rsidRPr="00822959" w:rsidRDefault="00822959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959">
              <w:rPr>
                <w:rFonts w:ascii="Times New Roman" w:hAnsi="Times New Roman" w:cs="Times New Roman"/>
                <w:sz w:val="24"/>
                <w:szCs w:val="24"/>
              </w:rPr>
              <w:t>2.3.1.</w:t>
            </w:r>
          </w:p>
        </w:tc>
        <w:tc>
          <w:tcPr>
            <w:tcW w:w="8415" w:type="dxa"/>
          </w:tcPr>
          <w:p w:rsidR="00822959" w:rsidRPr="00822959" w:rsidRDefault="00822959" w:rsidP="00893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959">
              <w:rPr>
                <w:rFonts w:ascii="Times New Roman" w:hAnsi="Times New Roman" w:cs="Times New Roman"/>
                <w:sz w:val="24"/>
                <w:szCs w:val="24"/>
              </w:rPr>
              <w:t>Реализация образовательного процесса через образовательную деятельность и культурные практики в группах</w:t>
            </w:r>
          </w:p>
        </w:tc>
      </w:tr>
      <w:tr w:rsidR="00822959" w:rsidTr="006D1E3C">
        <w:tc>
          <w:tcPr>
            <w:tcW w:w="936" w:type="dxa"/>
          </w:tcPr>
          <w:p w:rsidR="00822959" w:rsidRPr="00822959" w:rsidRDefault="00822959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959">
              <w:rPr>
                <w:rFonts w:ascii="Times New Roman" w:hAnsi="Times New Roman" w:cs="Times New Roman"/>
                <w:sz w:val="24"/>
                <w:szCs w:val="24"/>
              </w:rPr>
              <w:t>2.3.2.</w:t>
            </w:r>
          </w:p>
        </w:tc>
        <w:tc>
          <w:tcPr>
            <w:tcW w:w="8415" w:type="dxa"/>
          </w:tcPr>
          <w:p w:rsidR="00822959" w:rsidRPr="00822959" w:rsidRDefault="00822959" w:rsidP="00893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959">
              <w:rPr>
                <w:rFonts w:ascii="Times New Roman" w:hAnsi="Times New Roman" w:cs="Times New Roman"/>
                <w:sz w:val="24"/>
                <w:szCs w:val="24"/>
              </w:rPr>
              <w:t>Способы и направления поддержки детской инициативы</w:t>
            </w:r>
          </w:p>
        </w:tc>
      </w:tr>
      <w:tr w:rsidR="00822959" w:rsidTr="006D1E3C">
        <w:tc>
          <w:tcPr>
            <w:tcW w:w="936" w:type="dxa"/>
          </w:tcPr>
          <w:p w:rsidR="00822959" w:rsidRDefault="00984775" w:rsidP="00B61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2.4.</w:t>
            </w:r>
          </w:p>
        </w:tc>
        <w:tc>
          <w:tcPr>
            <w:tcW w:w="8415" w:type="dxa"/>
          </w:tcPr>
          <w:p w:rsidR="00822959" w:rsidRPr="00822959" w:rsidRDefault="00984775" w:rsidP="00893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775">
              <w:rPr>
                <w:rFonts w:ascii="Times New Roman" w:hAnsi="Times New Roman" w:cs="Times New Roman"/>
                <w:sz w:val="24"/>
                <w:szCs w:val="24"/>
              </w:rPr>
              <w:t>Взаимодействие педагогического коллектива с семьями дошкольников</w:t>
            </w:r>
          </w:p>
        </w:tc>
      </w:tr>
      <w:tr w:rsidR="00822959" w:rsidTr="006D1E3C">
        <w:tc>
          <w:tcPr>
            <w:tcW w:w="936" w:type="dxa"/>
          </w:tcPr>
          <w:p w:rsidR="00822959" w:rsidRDefault="00984775" w:rsidP="00B61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2.5.</w:t>
            </w:r>
          </w:p>
        </w:tc>
        <w:tc>
          <w:tcPr>
            <w:tcW w:w="8415" w:type="dxa"/>
          </w:tcPr>
          <w:p w:rsidR="00822959" w:rsidRPr="00822959" w:rsidRDefault="00984775" w:rsidP="00893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775">
              <w:rPr>
                <w:rFonts w:ascii="Times New Roman" w:hAnsi="Times New Roman" w:cs="Times New Roman"/>
                <w:sz w:val="24"/>
                <w:szCs w:val="24"/>
              </w:rPr>
              <w:t>Программа коррекционно-развивающей работы с детьми с ограниченными возможностями здоровья</w:t>
            </w:r>
          </w:p>
        </w:tc>
      </w:tr>
      <w:tr w:rsidR="00822959" w:rsidTr="006D1E3C">
        <w:tc>
          <w:tcPr>
            <w:tcW w:w="936" w:type="dxa"/>
          </w:tcPr>
          <w:p w:rsidR="00822959" w:rsidRDefault="00984775" w:rsidP="00B61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8415" w:type="dxa"/>
          </w:tcPr>
          <w:p w:rsidR="00822959" w:rsidRPr="00984775" w:rsidRDefault="00984775" w:rsidP="009847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775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 РАЗДЕЛ</w:t>
            </w:r>
          </w:p>
        </w:tc>
      </w:tr>
      <w:tr w:rsidR="00822959" w:rsidTr="006D1E3C">
        <w:tc>
          <w:tcPr>
            <w:tcW w:w="936" w:type="dxa"/>
          </w:tcPr>
          <w:p w:rsidR="00822959" w:rsidRDefault="00984775" w:rsidP="00B61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3.1.</w:t>
            </w:r>
          </w:p>
        </w:tc>
        <w:tc>
          <w:tcPr>
            <w:tcW w:w="8415" w:type="dxa"/>
          </w:tcPr>
          <w:p w:rsidR="00822959" w:rsidRPr="00822959" w:rsidRDefault="006D1E3C" w:rsidP="00893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E3C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Психолого-педагогические условия, обеспечивающие развитие ребенка</w:t>
            </w:r>
          </w:p>
        </w:tc>
      </w:tr>
      <w:tr w:rsidR="00984775" w:rsidTr="006D1E3C">
        <w:tc>
          <w:tcPr>
            <w:tcW w:w="936" w:type="dxa"/>
          </w:tcPr>
          <w:p w:rsidR="00984775" w:rsidRDefault="00984775" w:rsidP="00B61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3.2.</w:t>
            </w:r>
          </w:p>
        </w:tc>
        <w:tc>
          <w:tcPr>
            <w:tcW w:w="8415" w:type="dxa"/>
          </w:tcPr>
          <w:p w:rsidR="00984775" w:rsidRPr="00822959" w:rsidRDefault="006D1E3C" w:rsidP="00893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E3C">
              <w:rPr>
                <w:rFonts w:ascii="Times New Roman" w:hAnsi="Times New Roman" w:cs="Times New Roman"/>
                <w:sz w:val="24"/>
                <w:szCs w:val="24"/>
              </w:rPr>
              <w:t>Организация развивающей предметно-пространственной среды</w:t>
            </w:r>
          </w:p>
        </w:tc>
      </w:tr>
      <w:tr w:rsidR="00984775" w:rsidTr="006D1E3C">
        <w:tc>
          <w:tcPr>
            <w:tcW w:w="936" w:type="dxa"/>
          </w:tcPr>
          <w:p w:rsidR="00984775" w:rsidRDefault="00984775" w:rsidP="00B61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3.3.</w:t>
            </w:r>
          </w:p>
        </w:tc>
        <w:tc>
          <w:tcPr>
            <w:tcW w:w="8415" w:type="dxa"/>
          </w:tcPr>
          <w:p w:rsidR="00984775" w:rsidRPr="00822959" w:rsidRDefault="006D1E3C" w:rsidP="00893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E3C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обеспечение</w:t>
            </w:r>
          </w:p>
        </w:tc>
      </w:tr>
      <w:tr w:rsidR="00984775" w:rsidTr="006D1E3C">
        <w:tc>
          <w:tcPr>
            <w:tcW w:w="936" w:type="dxa"/>
          </w:tcPr>
          <w:p w:rsidR="00984775" w:rsidRDefault="00984775" w:rsidP="00B61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3.4.</w:t>
            </w:r>
          </w:p>
        </w:tc>
        <w:tc>
          <w:tcPr>
            <w:tcW w:w="8415" w:type="dxa"/>
          </w:tcPr>
          <w:p w:rsidR="00984775" w:rsidRPr="00822959" w:rsidRDefault="006D1E3C" w:rsidP="00893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E3C">
              <w:rPr>
                <w:rFonts w:ascii="Times New Roman" w:hAnsi="Times New Roman" w:cs="Times New Roman"/>
                <w:sz w:val="24"/>
                <w:szCs w:val="24"/>
              </w:rPr>
              <w:t>Планирование образовательной деятельности</w:t>
            </w:r>
          </w:p>
        </w:tc>
      </w:tr>
      <w:tr w:rsidR="00984775" w:rsidTr="006D1E3C">
        <w:tc>
          <w:tcPr>
            <w:tcW w:w="936" w:type="dxa"/>
          </w:tcPr>
          <w:p w:rsidR="00984775" w:rsidRPr="00984775" w:rsidRDefault="00984775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3.4.1.</w:t>
            </w:r>
          </w:p>
        </w:tc>
        <w:tc>
          <w:tcPr>
            <w:tcW w:w="8415" w:type="dxa"/>
          </w:tcPr>
          <w:p w:rsidR="00984775" w:rsidRPr="00822959" w:rsidRDefault="006D1E3C" w:rsidP="00893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E3C">
              <w:rPr>
                <w:rFonts w:ascii="Times New Roman" w:hAnsi="Times New Roman" w:cs="Times New Roman"/>
                <w:sz w:val="24"/>
                <w:szCs w:val="24"/>
              </w:rPr>
              <w:t>Календарный учебный график</w:t>
            </w:r>
          </w:p>
        </w:tc>
      </w:tr>
      <w:tr w:rsidR="00984775" w:rsidTr="006D1E3C">
        <w:tc>
          <w:tcPr>
            <w:tcW w:w="936" w:type="dxa"/>
          </w:tcPr>
          <w:p w:rsidR="00984775" w:rsidRPr="00984775" w:rsidRDefault="00984775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3.4.2.</w:t>
            </w:r>
          </w:p>
        </w:tc>
        <w:tc>
          <w:tcPr>
            <w:tcW w:w="8415" w:type="dxa"/>
          </w:tcPr>
          <w:p w:rsidR="00984775" w:rsidRPr="00822959" w:rsidRDefault="006D1E3C" w:rsidP="00893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E3C">
              <w:rPr>
                <w:rFonts w:ascii="Times New Roman" w:hAnsi="Times New Roman" w:cs="Times New Roman"/>
                <w:sz w:val="24"/>
                <w:szCs w:val="24"/>
              </w:rPr>
              <w:t>Особенности традиционных событий, праздников, мероприятий</w:t>
            </w:r>
          </w:p>
        </w:tc>
      </w:tr>
      <w:tr w:rsidR="00984775" w:rsidTr="006D1E3C">
        <w:tc>
          <w:tcPr>
            <w:tcW w:w="936" w:type="dxa"/>
          </w:tcPr>
          <w:p w:rsidR="00984775" w:rsidRDefault="00984775" w:rsidP="00B61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3.5.</w:t>
            </w:r>
          </w:p>
        </w:tc>
        <w:tc>
          <w:tcPr>
            <w:tcW w:w="8415" w:type="dxa"/>
          </w:tcPr>
          <w:p w:rsidR="00984775" w:rsidRPr="00822959" w:rsidRDefault="006D1E3C" w:rsidP="00893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E3C">
              <w:rPr>
                <w:rFonts w:ascii="Times New Roman" w:hAnsi="Times New Roman" w:cs="Times New Roman"/>
                <w:sz w:val="24"/>
                <w:szCs w:val="24"/>
              </w:rPr>
              <w:t>Режим дня и распорядок</w:t>
            </w:r>
          </w:p>
        </w:tc>
      </w:tr>
      <w:tr w:rsidR="00984775" w:rsidTr="006D1E3C">
        <w:tc>
          <w:tcPr>
            <w:tcW w:w="936" w:type="dxa"/>
          </w:tcPr>
          <w:p w:rsidR="00984775" w:rsidRPr="006D1E3C" w:rsidRDefault="006D1E3C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3C">
              <w:rPr>
                <w:rFonts w:ascii="Times New Roman" w:hAnsi="Times New Roman" w:cs="Times New Roman"/>
                <w:sz w:val="24"/>
                <w:szCs w:val="24"/>
              </w:rPr>
              <w:t>3.5.1.</w:t>
            </w:r>
          </w:p>
        </w:tc>
        <w:tc>
          <w:tcPr>
            <w:tcW w:w="8415" w:type="dxa"/>
          </w:tcPr>
          <w:p w:rsidR="00984775" w:rsidRPr="00822959" w:rsidRDefault="006D1E3C" w:rsidP="00893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E3C">
              <w:rPr>
                <w:rFonts w:ascii="Times New Roman" w:hAnsi="Times New Roman" w:cs="Times New Roman"/>
                <w:sz w:val="24"/>
                <w:szCs w:val="24"/>
              </w:rPr>
              <w:t>Модель организации образовательного процесса</w:t>
            </w:r>
          </w:p>
        </w:tc>
      </w:tr>
      <w:tr w:rsidR="006D1E3C" w:rsidTr="006D1E3C">
        <w:tc>
          <w:tcPr>
            <w:tcW w:w="936" w:type="dxa"/>
          </w:tcPr>
          <w:p w:rsidR="006D1E3C" w:rsidRPr="006D1E3C" w:rsidRDefault="006D1E3C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3C">
              <w:rPr>
                <w:rFonts w:ascii="Times New Roman" w:hAnsi="Times New Roman" w:cs="Times New Roman"/>
                <w:sz w:val="24"/>
                <w:szCs w:val="24"/>
              </w:rPr>
              <w:t>3.5.2.</w:t>
            </w:r>
          </w:p>
        </w:tc>
        <w:tc>
          <w:tcPr>
            <w:tcW w:w="8415" w:type="dxa"/>
          </w:tcPr>
          <w:p w:rsidR="006D1E3C" w:rsidRPr="00822959" w:rsidRDefault="006D1E3C" w:rsidP="00893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E3C">
              <w:rPr>
                <w:rFonts w:ascii="Times New Roman" w:hAnsi="Times New Roman" w:cs="Times New Roman"/>
                <w:sz w:val="24"/>
                <w:szCs w:val="24"/>
              </w:rPr>
              <w:t>Режим/расписание непосредственно-образовательной деятельности</w:t>
            </w:r>
          </w:p>
        </w:tc>
      </w:tr>
      <w:tr w:rsidR="006D1E3C" w:rsidTr="006D1E3C">
        <w:tc>
          <w:tcPr>
            <w:tcW w:w="936" w:type="dxa"/>
          </w:tcPr>
          <w:p w:rsidR="006D1E3C" w:rsidRPr="006D1E3C" w:rsidRDefault="006D1E3C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3C">
              <w:rPr>
                <w:rFonts w:ascii="Times New Roman" w:hAnsi="Times New Roman" w:cs="Times New Roman"/>
                <w:sz w:val="24"/>
                <w:szCs w:val="24"/>
              </w:rPr>
              <w:t>3.5.3.</w:t>
            </w:r>
          </w:p>
        </w:tc>
        <w:tc>
          <w:tcPr>
            <w:tcW w:w="8415" w:type="dxa"/>
          </w:tcPr>
          <w:p w:rsidR="006D1E3C" w:rsidRPr="00822959" w:rsidRDefault="006D1E3C" w:rsidP="00893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E3C">
              <w:rPr>
                <w:rFonts w:ascii="Times New Roman" w:hAnsi="Times New Roman" w:cs="Times New Roman"/>
                <w:sz w:val="24"/>
                <w:szCs w:val="24"/>
              </w:rPr>
              <w:t>Режим двигательной активности</w:t>
            </w:r>
          </w:p>
        </w:tc>
      </w:tr>
      <w:tr w:rsidR="006D1E3C" w:rsidTr="006D1E3C">
        <w:tc>
          <w:tcPr>
            <w:tcW w:w="936" w:type="dxa"/>
          </w:tcPr>
          <w:p w:rsidR="006D1E3C" w:rsidRPr="006D1E3C" w:rsidRDefault="006D1E3C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3C">
              <w:rPr>
                <w:rFonts w:ascii="Times New Roman" w:hAnsi="Times New Roman" w:cs="Times New Roman"/>
                <w:sz w:val="24"/>
                <w:szCs w:val="24"/>
              </w:rPr>
              <w:t>3.5.4.</w:t>
            </w:r>
          </w:p>
        </w:tc>
        <w:tc>
          <w:tcPr>
            <w:tcW w:w="8415" w:type="dxa"/>
          </w:tcPr>
          <w:p w:rsidR="006D1E3C" w:rsidRPr="00822959" w:rsidRDefault="006D1E3C" w:rsidP="00893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E3C">
              <w:rPr>
                <w:rFonts w:ascii="Times New Roman" w:hAnsi="Times New Roman" w:cs="Times New Roman"/>
                <w:sz w:val="24"/>
                <w:szCs w:val="24"/>
              </w:rPr>
              <w:t>Режим закаливающих процедур</w:t>
            </w:r>
          </w:p>
        </w:tc>
      </w:tr>
      <w:tr w:rsidR="006D1E3C" w:rsidTr="006D1E3C">
        <w:tc>
          <w:tcPr>
            <w:tcW w:w="936" w:type="dxa"/>
          </w:tcPr>
          <w:p w:rsidR="006D1E3C" w:rsidRDefault="006D1E3C" w:rsidP="00B61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3.6.</w:t>
            </w:r>
          </w:p>
        </w:tc>
        <w:tc>
          <w:tcPr>
            <w:tcW w:w="8415" w:type="dxa"/>
          </w:tcPr>
          <w:p w:rsidR="006D1E3C" w:rsidRPr="00822959" w:rsidRDefault="006D1E3C" w:rsidP="00893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E3C">
              <w:rPr>
                <w:rFonts w:ascii="Times New Roman" w:hAnsi="Times New Roman" w:cs="Times New Roman"/>
                <w:sz w:val="24"/>
                <w:szCs w:val="24"/>
              </w:rPr>
              <w:t>Перечень нормативных и нормативно-методических документов</w:t>
            </w:r>
          </w:p>
        </w:tc>
      </w:tr>
      <w:tr w:rsidR="006D1E3C" w:rsidTr="006D1E3C">
        <w:trPr>
          <w:trHeight w:val="246"/>
        </w:trPr>
        <w:tc>
          <w:tcPr>
            <w:tcW w:w="936" w:type="dxa"/>
          </w:tcPr>
          <w:p w:rsidR="006D1E3C" w:rsidRDefault="006D1E3C" w:rsidP="00B61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3.7.</w:t>
            </w:r>
          </w:p>
        </w:tc>
        <w:tc>
          <w:tcPr>
            <w:tcW w:w="8415" w:type="dxa"/>
          </w:tcPr>
          <w:p w:rsidR="006D1E3C" w:rsidRPr="00822959" w:rsidRDefault="006D1E3C" w:rsidP="00893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E3C">
              <w:rPr>
                <w:rFonts w:ascii="Times New Roman" w:hAnsi="Times New Roman" w:cs="Times New Roman"/>
                <w:sz w:val="24"/>
                <w:szCs w:val="24"/>
              </w:rPr>
              <w:t>Взаимодействие со специалистами ДОУ</w:t>
            </w:r>
          </w:p>
        </w:tc>
      </w:tr>
      <w:tr w:rsidR="006D1E3C" w:rsidTr="006D1E3C">
        <w:tc>
          <w:tcPr>
            <w:tcW w:w="936" w:type="dxa"/>
          </w:tcPr>
          <w:p w:rsidR="006D1E3C" w:rsidRDefault="006D1E3C" w:rsidP="00B61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3.8.</w:t>
            </w:r>
          </w:p>
        </w:tc>
        <w:tc>
          <w:tcPr>
            <w:tcW w:w="8415" w:type="dxa"/>
          </w:tcPr>
          <w:p w:rsidR="006D1E3C" w:rsidRPr="00822959" w:rsidRDefault="006D1E3C" w:rsidP="00893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E3C">
              <w:rPr>
                <w:rFonts w:ascii="Times New Roman" w:hAnsi="Times New Roman" w:cs="Times New Roman"/>
                <w:sz w:val="24"/>
                <w:szCs w:val="24"/>
              </w:rPr>
              <w:t>Взаимодействие с социумом</w:t>
            </w:r>
          </w:p>
        </w:tc>
      </w:tr>
    </w:tbl>
    <w:p w:rsidR="00B61FF9" w:rsidRPr="00B61FF9" w:rsidRDefault="00B61FF9" w:rsidP="00B61F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1FF9" w:rsidRPr="00B61FF9" w:rsidRDefault="00B61FF9" w:rsidP="00B61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F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1FF9" w:rsidRPr="00B61FF9" w:rsidRDefault="00B61FF9" w:rsidP="00B61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1E3C" w:rsidRDefault="006D1E3C" w:rsidP="00B61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B61FF9" w:rsidRPr="00B61FF9">
        <w:rPr>
          <w:rFonts w:ascii="Times New Roman" w:hAnsi="Times New Roman" w:cs="Times New Roman"/>
          <w:sz w:val="24"/>
          <w:szCs w:val="24"/>
        </w:rPr>
        <w:t xml:space="preserve">Продолжительность непрерывной образовательной </w:t>
      </w:r>
      <w:r w:rsidRPr="00B61FF9">
        <w:rPr>
          <w:rFonts w:ascii="Times New Roman" w:hAnsi="Times New Roman" w:cs="Times New Roman"/>
          <w:sz w:val="24"/>
          <w:szCs w:val="24"/>
        </w:rPr>
        <w:t>деятельности для</w:t>
      </w:r>
      <w:r w:rsidR="00B61FF9" w:rsidRPr="00B61FF9">
        <w:rPr>
          <w:rFonts w:ascii="Times New Roman" w:hAnsi="Times New Roman" w:cs="Times New Roman"/>
          <w:sz w:val="24"/>
          <w:szCs w:val="24"/>
        </w:rPr>
        <w:t xml:space="preserve"> детей 5-го года жизни - не более 20 </w:t>
      </w:r>
      <w:r w:rsidRPr="00B61FF9">
        <w:rPr>
          <w:rFonts w:ascii="Times New Roman" w:hAnsi="Times New Roman" w:cs="Times New Roman"/>
          <w:sz w:val="24"/>
          <w:szCs w:val="24"/>
        </w:rPr>
        <w:t xml:space="preserve">минут,  </w:t>
      </w:r>
    </w:p>
    <w:p w:rsidR="006D1E3C" w:rsidRDefault="006D1E3C" w:rsidP="00B61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61FF9" w:rsidRPr="00B61FF9">
        <w:rPr>
          <w:rFonts w:ascii="Times New Roman" w:hAnsi="Times New Roman" w:cs="Times New Roman"/>
          <w:sz w:val="24"/>
          <w:szCs w:val="24"/>
        </w:rPr>
        <w:t>Максимально допустимый объем образовательной нагрузки в первой половине дня в средн</w:t>
      </w:r>
      <w:r>
        <w:rPr>
          <w:rFonts w:ascii="Times New Roman" w:hAnsi="Times New Roman" w:cs="Times New Roman"/>
          <w:sz w:val="24"/>
          <w:szCs w:val="24"/>
        </w:rPr>
        <w:t>ей группе не превышает 40 минут</w:t>
      </w:r>
      <w:r w:rsidR="00B61FF9" w:rsidRPr="00B61FF9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6D1E3C" w:rsidRDefault="006D1E3C" w:rsidP="00B61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61FF9" w:rsidRPr="00B61FF9">
        <w:rPr>
          <w:rFonts w:ascii="Times New Roman" w:hAnsi="Times New Roman" w:cs="Times New Roman"/>
          <w:sz w:val="24"/>
          <w:szCs w:val="24"/>
        </w:rPr>
        <w:t xml:space="preserve">В середине времени, отведенного на непрерывную образовательную деятельность, проводят физкультминутку.          </w:t>
      </w:r>
    </w:p>
    <w:p w:rsidR="006D1E3C" w:rsidRDefault="006D1E3C" w:rsidP="00B61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61FF9" w:rsidRPr="00B61FF9">
        <w:rPr>
          <w:rFonts w:ascii="Times New Roman" w:hAnsi="Times New Roman" w:cs="Times New Roman"/>
          <w:sz w:val="24"/>
          <w:szCs w:val="24"/>
        </w:rPr>
        <w:t xml:space="preserve">Перерывы между периодами непрерывной образовательной деятельности - не менее 10 минут.  </w:t>
      </w:r>
    </w:p>
    <w:p w:rsidR="006D1E3C" w:rsidRDefault="006D1E3C" w:rsidP="00B61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61FF9" w:rsidRPr="00B61FF9">
        <w:rPr>
          <w:rFonts w:ascii="Times New Roman" w:hAnsi="Times New Roman" w:cs="Times New Roman"/>
          <w:sz w:val="24"/>
          <w:szCs w:val="24"/>
        </w:rPr>
        <w:t xml:space="preserve">Непрерывная образовательная деятельность физкультурно-оздоровительного и эстетического цикла </w:t>
      </w:r>
      <w:r w:rsidRPr="00B61FF9">
        <w:rPr>
          <w:rFonts w:ascii="Times New Roman" w:hAnsi="Times New Roman" w:cs="Times New Roman"/>
          <w:sz w:val="24"/>
          <w:szCs w:val="24"/>
        </w:rPr>
        <w:t>занимает не</w:t>
      </w:r>
      <w:r w:rsidR="00B61FF9" w:rsidRPr="00B61FF9">
        <w:rPr>
          <w:rFonts w:ascii="Times New Roman" w:hAnsi="Times New Roman" w:cs="Times New Roman"/>
          <w:sz w:val="24"/>
          <w:szCs w:val="24"/>
        </w:rPr>
        <w:t xml:space="preserve"> менее 50% общего времени, отведенного на непрерывную образовательную деятельность.  </w:t>
      </w:r>
    </w:p>
    <w:p w:rsidR="00B91B04" w:rsidRPr="00B61FF9" w:rsidRDefault="006D1E3C" w:rsidP="00B61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61FF9" w:rsidRPr="00B61FF9">
        <w:rPr>
          <w:rFonts w:ascii="Times New Roman" w:hAnsi="Times New Roman" w:cs="Times New Roman"/>
          <w:sz w:val="24"/>
          <w:szCs w:val="24"/>
        </w:rPr>
        <w:t xml:space="preserve">Непрерывная образовательная деятельность, требующая повышенной познавательной активности и умственного напряжения детей, проводится в первую половину дня и в дни наиболее высокой работоспособности (вторник, среда), сочетается с физкультурными и музыкальными занятиями.  </w:t>
      </w:r>
    </w:p>
    <w:p w:rsidR="00B61FF9" w:rsidRPr="00B61FF9" w:rsidRDefault="00B61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61FF9" w:rsidRPr="00B61F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843"/>
    <w:rsid w:val="000C2AF8"/>
    <w:rsid w:val="003B4A44"/>
    <w:rsid w:val="006D1E3C"/>
    <w:rsid w:val="00822959"/>
    <w:rsid w:val="00824843"/>
    <w:rsid w:val="00893CD8"/>
    <w:rsid w:val="00984775"/>
    <w:rsid w:val="00B61FF9"/>
    <w:rsid w:val="00B91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95462"/>
  <w15:chartTrackingRefBased/>
  <w15:docId w15:val="{9FFB1E78-40AB-4898-BE8D-48E11486A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1F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884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5</cp:revision>
  <dcterms:created xsi:type="dcterms:W3CDTF">2020-05-28T03:52:00Z</dcterms:created>
  <dcterms:modified xsi:type="dcterms:W3CDTF">2020-05-28T05:17:00Z</dcterms:modified>
</cp:coreProperties>
</file>