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A2" w:rsidRPr="00EB25BE" w:rsidRDefault="00B41284" w:rsidP="00B412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B25BE" w:rsidRPr="00EB25BE">
        <w:rPr>
          <w:rFonts w:ascii="Times New Roman" w:eastAsia="Times New Roman" w:hAnsi="Times New Roman" w:cs="Times New Roman"/>
          <w:b/>
          <w:sz w:val="28"/>
          <w:szCs w:val="28"/>
        </w:rPr>
        <w:t>Задания родителям воспитанников 2 младшей группы «Солнышко»</w:t>
      </w:r>
    </w:p>
    <w:p w:rsidR="00EB25BE" w:rsidRDefault="00B41284" w:rsidP="00B412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1284" w:rsidRPr="006D38A2" w:rsidRDefault="00B41284" w:rsidP="00B412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8A2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 «Окружающий мир»</w:t>
      </w:r>
    </w:p>
    <w:p w:rsidR="006D38A2" w:rsidRDefault="00B41284" w:rsidP="00B412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1284" w:rsidRDefault="006D38A2" w:rsidP="00B412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41284">
        <w:rPr>
          <w:rFonts w:ascii="Times New Roman" w:eastAsia="Times New Roman" w:hAnsi="Times New Roman" w:cs="Times New Roman"/>
          <w:b/>
          <w:sz w:val="24"/>
          <w:szCs w:val="24"/>
        </w:rPr>
        <w:t>Транспорт</w:t>
      </w:r>
    </w:p>
    <w:p w:rsidR="00A57A63" w:rsidRPr="00B41284" w:rsidRDefault="00B41284" w:rsidP="00B412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1A5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определять и различать транспорт, виды транспорта, выделять основные признаки (цвет, форма, величина, строение, функции и т.д.).</w:t>
      </w:r>
    </w:p>
    <w:p w:rsidR="00B41284" w:rsidRDefault="00B41284" w:rsidP="00B412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1284" w:rsidRPr="006D38A2" w:rsidRDefault="00B41284" w:rsidP="00B412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D38A2"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</w:p>
    <w:p w:rsidR="00B41284" w:rsidRDefault="00B41284" w:rsidP="00B412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Чтение русской народной сказки «У страха глаза велики»</w:t>
      </w:r>
    </w:p>
    <w:p w:rsidR="00B41284" w:rsidRDefault="00B41284" w:rsidP="00B4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Напомнить  детям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известные им русские народные сказки и познакомить со сказкой «У страха глаза велики». Помочь детям правильно воспроизвести начало и конец сказки.</w:t>
      </w:r>
    </w:p>
    <w:p w:rsidR="00B41284" w:rsidRDefault="00B41284" w:rsidP="00B412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B25BE" w:rsidRDefault="00B41284" w:rsidP="00B412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C0A1B">
        <w:rPr>
          <w:rFonts w:ascii="Times New Roman" w:hAnsi="Times New Roman" w:cs="Times New Roman"/>
          <w:b/>
          <w:sz w:val="24"/>
          <w:szCs w:val="24"/>
        </w:rPr>
        <w:t>Чтение:</w:t>
      </w:r>
      <w:r w:rsidRPr="006C0A1B">
        <w:rPr>
          <w:rFonts w:ascii="Times New Roman" w:hAnsi="Times New Roman" w:cs="Times New Roman"/>
          <w:sz w:val="24"/>
          <w:szCs w:val="24"/>
        </w:rPr>
        <w:t xml:space="preserve"> русская народная сказка «Бычок - черный бо</w:t>
      </w:r>
      <w:r w:rsidRPr="006C0A1B">
        <w:rPr>
          <w:rFonts w:ascii="Times New Roman" w:hAnsi="Times New Roman" w:cs="Times New Roman"/>
          <w:sz w:val="24"/>
          <w:szCs w:val="24"/>
        </w:rPr>
        <w:softHyphen/>
        <w:t>чок, белые копытца» в обр. М. Булатова.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41284" w:rsidRDefault="00B41284" w:rsidP="00B4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0A1B">
        <w:rPr>
          <w:rFonts w:ascii="Times New Roman" w:hAnsi="Times New Roman" w:cs="Times New Roman"/>
          <w:sz w:val="24"/>
          <w:szCs w:val="24"/>
        </w:rPr>
        <w:t xml:space="preserve"> Учить детей внимательно слушать произведение, сопоставлять иллюстрации с отдельными фрагментами тек</w:t>
      </w:r>
      <w:r w:rsidRPr="006C0A1B">
        <w:rPr>
          <w:rFonts w:ascii="Times New Roman" w:hAnsi="Times New Roman" w:cs="Times New Roman"/>
          <w:sz w:val="24"/>
          <w:szCs w:val="24"/>
        </w:rPr>
        <w:softHyphen/>
        <w:t>ста. Приобщать детей к культуре русского народа.</w:t>
      </w:r>
    </w:p>
    <w:p w:rsidR="006D38A2" w:rsidRDefault="006D38A2" w:rsidP="00B4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A2" w:rsidRDefault="006D38A2" w:rsidP="00B4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D38A2">
        <w:rPr>
          <w:rFonts w:ascii="Times New Roman" w:hAnsi="Times New Roman" w:cs="Times New Roman"/>
          <w:b/>
          <w:sz w:val="24"/>
          <w:szCs w:val="24"/>
        </w:rPr>
        <w:t>Чтение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1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proofErr w:type="gramEnd"/>
      <w:r w:rsidRPr="006C0A1B">
        <w:rPr>
          <w:rFonts w:ascii="Times New Roman" w:hAnsi="Times New Roman" w:cs="Times New Roman"/>
          <w:sz w:val="24"/>
          <w:szCs w:val="24"/>
        </w:rPr>
        <w:t xml:space="preserve"> «Солнышко-ведрышко».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C0A1B">
        <w:rPr>
          <w:rFonts w:ascii="Times New Roman" w:hAnsi="Times New Roman" w:cs="Times New Roman"/>
          <w:sz w:val="24"/>
          <w:szCs w:val="24"/>
        </w:rPr>
        <w:t xml:space="preserve"> Расширять, представления детей о признаках вес</w:t>
      </w:r>
      <w:r w:rsidRPr="006C0A1B">
        <w:rPr>
          <w:rFonts w:ascii="Times New Roman" w:hAnsi="Times New Roman" w:cs="Times New Roman"/>
          <w:sz w:val="24"/>
          <w:szCs w:val="24"/>
        </w:rPr>
        <w:softHyphen/>
        <w:t>ны, рассказать о взаимосвязи различных явлений. Обогащать словарный запас детей, развивать связную речь. Способствовать формированию интереса к устному народному творчеству.</w:t>
      </w:r>
    </w:p>
    <w:p w:rsidR="006D38A2" w:rsidRDefault="006D38A2" w:rsidP="00B412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8A2" w:rsidRDefault="006D38A2" w:rsidP="00B41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D0712">
        <w:rPr>
          <w:rFonts w:ascii="Times New Roman" w:hAnsi="Times New Roman" w:cs="Times New Roman"/>
          <w:b/>
          <w:sz w:val="24"/>
          <w:szCs w:val="24"/>
        </w:rPr>
        <w:t>Чтение:</w:t>
      </w:r>
      <w:r w:rsidRPr="006C0A1B">
        <w:rPr>
          <w:rFonts w:ascii="Times New Roman" w:hAnsi="Times New Roman" w:cs="Times New Roman"/>
          <w:sz w:val="24"/>
          <w:szCs w:val="24"/>
        </w:rPr>
        <w:t xml:space="preserve"> русская народная сказка «Маша и медведь».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D38A2" w:rsidRDefault="006D38A2" w:rsidP="00B4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A1B">
        <w:rPr>
          <w:rFonts w:ascii="Times New Roman" w:hAnsi="Times New Roman" w:cs="Times New Roman"/>
          <w:sz w:val="24"/>
          <w:szCs w:val="24"/>
        </w:rPr>
        <w:t xml:space="preserve"> Учить детей следить за развитием сюжета, сопос</w:t>
      </w:r>
      <w:r w:rsidRPr="006C0A1B">
        <w:rPr>
          <w:rFonts w:ascii="Times New Roman" w:hAnsi="Times New Roman" w:cs="Times New Roman"/>
          <w:sz w:val="24"/>
          <w:szCs w:val="24"/>
        </w:rPr>
        <w:softHyphen/>
        <w:t>тавлять фрагменты сказки с иллюстрациями, отвечать на во</w:t>
      </w:r>
      <w:r w:rsidRPr="006C0A1B">
        <w:rPr>
          <w:rFonts w:ascii="Times New Roman" w:hAnsi="Times New Roman" w:cs="Times New Roman"/>
          <w:sz w:val="24"/>
          <w:szCs w:val="24"/>
        </w:rPr>
        <w:softHyphen/>
        <w:t>просы по содержанию. Прививать интерес к чтению, к уст</w:t>
      </w:r>
      <w:r w:rsidRPr="006C0A1B">
        <w:rPr>
          <w:rFonts w:ascii="Times New Roman" w:hAnsi="Times New Roman" w:cs="Times New Roman"/>
          <w:sz w:val="24"/>
          <w:szCs w:val="24"/>
        </w:rPr>
        <w:softHyphen/>
        <w:t>ному народному творчеству.</w:t>
      </w:r>
      <w:r w:rsidRPr="006C0A1B">
        <w:rPr>
          <w:rFonts w:ascii="Times New Roman" w:hAnsi="Times New Roman" w:cs="Times New Roman"/>
          <w:sz w:val="24"/>
          <w:szCs w:val="24"/>
        </w:rPr>
        <w:br/>
        <w:t xml:space="preserve">   </w:t>
      </w:r>
    </w:p>
    <w:p w:rsidR="00B41284" w:rsidRDefault="00B41284" w:rsidP="00B4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284" w:rsidRPr="006D38A2" w:rsidRDefault="00B41284" w:rsidP="00B412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D38A2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 ФЭМП</w:t>
      </w:r>
    </w:p>
    <w:p w:rsidR="00B41284" w:rsidRDefault="00B41284" w:rsidP="00B4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Закреплять способы сравнения двух предметов по длине и ширине, обозначать результаты сравнения соответствующими словами.</w:t>
      </w:r>
    </w:p>
    <w:p w:rsidR="00B41284" w:rsidRDefault="00B41284" w:rsidP="00B4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Формировать умение различать количество звуков на слух (много и один).</w:t>
      </w:r>
    </w:p>
    <w:p w:rsidR="00B41284" w:rsidRPr="00B43F7C" w:rsidRDefault="00B41284" w:rsidP="00B4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Упражнять в различении и назывании геометрических фигур: круга, квадрата, треугольника.    </w:t>
      </w:r>
    </w:p>
    <w:p w:rsidR="006D38A2" w:rsidRDefault="006D38A2" w:rsidP="006D38A2">
      <w:pPr>
        <w:rPr>
          <w:rFonts w:ascii="Times New Roman" w:hAnsi="Times New Roman" w:cs="Times New Roman"/>
          <w:b/>
          <w:sz w:val="24"/>
          <w:szCs w:val="24"/>
        </w:rPr>
      </w:pPr>
    </w:p>
    <w:p w:rsidR="00B41284" w:rsidRDefault="006D38A2" w:rsidP="006D38A2">
      <w:pPr>
        <w:rPr>
          <w:rFonts w:ascii="Times New Roman" w:hAnsi="Times New Roman" w:cs="Times New Roman"/>
          <w:sz w:val="24"/>
          <w:szCs w:val="24"/>
        </w:rPr>
      </w:pPr>
      <w:r w:rsidRPr="006D38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38A2">
        <w:rPr>
          <w:rFonts w:ascii="Times New Roman" w:hAnsi="Times New Roman" w:cs="Times New Roman"/>
          <w:b/>
          <w:sz w:val="28"/>
          <w:szCs w:val="28"/>
        </w:rPr>
        <w:t>Наблюдение, познавательный рассказ «Изменения в природе».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C0A1B">
        <w:rPr>
          <w:rFonts w:ascii="Times New Roman" w:hAnsi="Times New Roman" w:cs="Times New Roman"/>
          <w:sz w:val="24"/>
          <w:szCs w:val="24"/>
        </w:rPr>
        <w:t xml:space="preserve"> Обратить внимание детей на происходящие в при</w:t>
      </w:r>
      <w:r w:rsidRPr="006C0A1B">
        <w:rPr>
          <w:rFonts w:ascii="Times New Roman" w:hAnsi="Times New Roman" w:cs="Times New Roman"/>
          <w:sz w:val="24"/>
          <w:szCs w:val="24"/>
        </w:rPr>
        <w:softHyphen/>
        <w:t>роде изменения, рассказать о взаимосвязи наблюдаемых явлений. Развивать наблюдательность, познавательный ин</w:t>
      </w:r>
      <w:r w:rsidRPr="006C0A1B">
        <w:rPr>
          <w:rFonts w:ascii="Times New Roman" w:hAnsi="Times New Roman" w:cs="Times New Roman"/>
          <w:sz w:val="24"/>
          <w:szCs w:val="24"/>
        </w:rPr>
        <w:softHyphen/>
        <w:t>терес, учить передавать в речи результаты наблюдения.</w:t>
      </w:r>
    </w:p>
    <w:p w:rsidR="00EB25BE" w:rsidRDefault="00EB25BE" w:rsidP="00EB25BE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EB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84"/>
    <w:rsid w:val="006D38A2"/>
    <w:rsid w:val="00A57A63"/>
    <w:rsid w:val="00B41284"/>
    <w:rsid w:val="00EB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176E"/>
  <w15:chartTrackingRefBased/>
  <w15:docId w15:val="{3CA418AF-1C32-46CD-AB37-D1394D23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2020-04-04T12:28:00Z</dcterms:created>
  <dcterms:modified xsi:type="dcterms:W3CDTF">2020-04-04T12:54:00Z</dcterms:modified>
</cp:coreProperties>
</file>